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6512" w:rsidRPr="00395F15" w:rsidRDefault="007F2E21" w:rsidP="00AC6B4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Aktualizace v</w:t>
      </w:r>
      <w:r w:rsidR="00E70A29" w:rsidRPr="00395F1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ývoj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e</w:t>
      </w:r>
      <w:r w:rsidR="00E70A29" w:rsidRPr="00395F1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legislativního prostředí v souvislosti s n</w:t>
      </w:r>
      <w:r w:rsidR="00036512" w:rsidRPr="00395F1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ákaz</w:t>
      </w:r>
      <w:r w:rsidR="00E70A29" w:rsidRPr="00395F1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ou</w:t>
      </w:r>
      <w:r w:rsidR="00036512" w:rsidRPr="00395F1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COVID-19 </w:t>
      </w:r>
      <w:r w:rsidR="00E70A29" w:rsidRPr="00395F1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br/>
      </w:r>
      <w:r w:rsidR="00036512" w:rsidRPr="00395F1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 České republice</w:t>
      </w:r>
    </w:p>
    <w:p w:rsidR="00036512" w:rsidRPr="00036512" w:rsidRDefault="00036512" w:rsidP="00AC6B4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36512" w:rsidRDefault="00EA58B3" w:rsidP="00EA58B3">
      <w:pPr>
        <w:spacing w:after="0" w:line="240" w:lineRule="auto"/>
        <w:jc w:val="both"/>
        <w:rPr>
          <w:rStyle w:val="bold"/>
        </w:rPr>
      </w:pPr>
      <w:r w:rsidRPr="00EA58B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Podle čl. 6 odst. 2 ústavního zákona č. 110/1998 Sb., o bezpečnosti </w:t>
      </w:r>
      <w:r w:rsidR="005E23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ČR</w:t>
      </w:r>
      <w:r w:rsidRPr="00EA58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, vláda </w:t>
      </w:r>
      <w:r w:rsidRPr="00EA58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prodlužuje </w:t>
      </w:r>
      <w:r w:rsidRPr="00EA58B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cs-CZ"/>
        </w:rPr>
        <w:t xml:space="preserve">do </w:t>
      </w:r>
      <w:r w:rsidR="00FD7A0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cs-CZ"/>
        </w:rPr>
        <w:t>17</w:t>
      </w:r>
      <w:r w:rsidRPr="00EA58B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cs-CZ"/>
        </w:rPr>
        <w:t xml:space="preserve">. </w:t>
      </w:r>
      <w:r w:rsidR="00FD7A0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cs-CZ"/>
        </w:rPr>
        <w:t>května</w:t>
      </w:r>
      <w:r w:rsidRPr="00EA58B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cs-CZ"/>
        </w:rPr>
        <w:t xml:space="preserve"> 2020</w:t>
      </w:r>
      <w:r w:rsidRPr="00EA58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EA58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nouzový stav</w:t>
      </w:r>
      <w:r w:rsidRPr="00EA58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EA58B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vyhlášený usnesením vlády ze dne 12. března 2020 č. 194 o vyhlášení nouzového stavu pro území </w:t>
      </w:r>
      <w:r w:rsidR="005E23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ČR</w:t>
      </w:r>
      <w:r w:rsidRPr="00EA58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z důvodu ohrožení zdraví v souvislosti s prokázáním výskytu </w:t>
      </w:r>
      <w:proofErr w:type="spellStart"/>
      <w:r w:rsidRPr="00EA58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koronaviru</w:t>
      </w:r>
      <w:proofErr w:type="spellEnd"/>
      <w:r w:rsidRPr="00EA58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(označovaný jako SARS CoV-2) na území </w:t>
      </w:r>
      <w:r w:rsidR="005E236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ČR</w:t>
      </w:r>
      <w:r w:rsidRPr="00EA58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EA58B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od 14.00 hodin dne 12. března 2020 na dobu 30 dnů, které bylo vyhlášeno pod č. 69/2020 Sb.</w:t>
      </w:r>
      <w:r w:rsidRPr="00EA58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EA58B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Ten byl na základě souhlasu Poslanecké sněmovny Parlamentu </w:t>
      </w:r>
      <w:r w:rsidR="005E23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ČR</w:t>
      </w:r>
      <w:r w:rsidRPr="00EA58B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uděleným jejím usnesením ze dne 7. dubna 2020 č. 1012 prodloužen do 30. dubna 2020</w:t>
      </w:r>
      <w:r w:rsidR="00FD7A0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 následně </w:t>
      </w:r>
      <w:r w:rsidR="00FD7A04" w:rsidRPr="00EA58B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na základě souhlasu Poslanecké sněmovny Parlamentu </w:t>
      </w:r>
      <w:r w:rsidR="005E23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ČR</w:t>
      </w:r>
      <w:r w:rsidR="00FD7A04" w:rsidRPr="00EA58B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uděleným jejím usnesením </w:t>
      </w:r>
      <w:r w:rsidR="00FD7A0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č. 1105 </w:t>
      </w:r>
      <w:r w:rsidR="00FD7A04" w:rsidRPr="00EA58B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ze dne </w:t>
      </w:r>
      <w:r w:rsidR="00FD7A0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28</w:t>
      </w:r>
      <w:r w:rsidR="00FD7A04" w:rsidRPr="00EA58B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 dubna 2020 prodloužen</w:t>
      </w:r>
      <w:r w:rsidR="00FD7A0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do 17.5.2020</w:t>
      </w:r>
      <w:r w:rsidRPr="00EA58B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  <w:r>
        <w:rPr>
          <w:rStyle w:val="bold"/>
        </w:rPr>
        <w:t xml:space="preserve"> </w:t>
      </w:r>
    </w:p>
    <w:p w:rsidR="00F65178" w:rsidRDefault="00F65178" w:rsidP="00EA58B3">
      <w:pPr>
        <w:spacing w:after="0" w:line="24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F65178">
        <w:rPr>
          <w:rStyle w:val="bold"/>
          <w:rFonts w:ascii="Times New Roman" w:hAnsi="Times New Roman" w:cs="Times New Roman"/>
          <w:sz w:val="24"/>
          <w:szCs w:val="24"/>
        </w:rPr>
        <w:t xml:space="preserve">Podrobné </w:t>
      </w:r>
      <w:r>
        <w:rPr>
          <w:rStyle w:val="bold"/>
          <w:rFonts w:ascii="Times New Roman" w:hAnsi="Times New Roman" w:cs="Times New Roman"/>
          <w:sz w:val="24"/>
          <w:szCs w:val="24"/>
        </w:rPr>
        <w:t xml:space="preserve">souhrnné </w:t>
      </w:r>
      <w:r w:rsidRPr="00F65178">
        <w:rPr>
          <w:rStyle w:val="bold"/>
          <w:rFonts w:ascii="Times New Roman" w:hAnsi="Times New Roman" w:cs="Times New Roman"/>
          <w:sz w:val="24"/>
          <w:szCs w:val="24"/>
        </w:rPr>
        <w:t>inf</w:t>
      </w:r>
      <w:r>
        <w:rPr>
          <w:rStyle w:val="bold"/>
          <w:rFonts w:ascii="Times New Roman" w:hAnsi="Times New Roman" w:cs="Times New Roman"/>
          <w:sz w:val="24"/>
          <w:szCs w:val="24"/>
        </w:rPr>
        <w:t>o</w:t>
      </w:r>
      <w:r w:rsidRPr="00F65178">
        <w:rPr>
          <w:rStyle w:val="bold"/>
          <w:rFonts w:ascii="Times New Roman" w:hAnsi="Times New Roman" w:cs="Times New Roman"/>
          <w:sz w:val="24"/>
          <w:szCs w:val="24"/>
        </w:rPr>
        <w:t xml:space="preserve">rmace </w:t>
      </w:r>
      <w:r>
        <w:rPr>
          <w:rStyle w:val="bold"/>
          <w:rFonts w:ascii="Times New Roman" w:hAnsi="Times New Roman" w:cs="Times New Roman"/>
          <w:sz w:val="24"/>
          <w:szCs w:val="24"/>
        </w:rPr>
        <w:t xml:space="preserve">o přijatých opatřeních </w:t>
      </w:r>
      <w:r w:rsidRPr="00F65178">
        <w:rPr>
          <w:rStyle w:val="bold"/>
          <w:rFonts w:ascii="Times New Roman" w:hAnsi="Times New Roman" w:cs="Times New Roman"/>
          <w:sz w:val="24"/>
          <w:szCs w:val="24"/>
        </w:rPr>
        <w:t>na:</w:t>
      </w:r>
    </w:p>
    <w:p w:rsidR="00F65178" w:rsidRPr="00F65178" w:rsidRDefault="00F65178" w:rsidP="00EA58B3">
      <w:pPr>
        <w:spacing w:after="0" w:line="24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F65178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6517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https://www.vlada.cz/cz/media-centrum/aktualne/vyhlaseni-nouzoveho-stavu-180234/</w:t>
        </w:r>
      </w:hyperlink>
    </w:p>
    <w:p w:rsidR="00E66A26" w:rsidRDefault="00E66A26" w:rsidP="00AC6B43">
      <w:pPr>
        <w:pStyle w:val="Nadpis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766BA9" w:rsidRDefault="00BA73AF" w:rsidP="00AC6B43">
      <w:pPr>
        <w:pStyle w:val="Nadpis1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Aktualizace k </w:t>
      </w:r>
      <w:r w:rsidR="00D07BA6">
        <w:rPr>
          <w:rFonts w:ascii="Times New Roman" w:hAnsi="Times New Roman" w:cs="Times New Roman"/>
          <w:color w:val="auto"/>
        </w:rPr>
        <w:t>09</w:t>
      </w:r>
      <w:r>
        <w:rPr>
          <w:rFonts w:ascii="Times New Roman" w:hAnsi="Times New Roman" w:cs="Times New Roman"/>
          <w:color w:val="auto"/>
        </w:rPr>
        <w:t xml:space="preserve">:00 hod dne </w:t>
      </w:r>
      <w:r w:rsidR="00822E1D">
        <w:rPr>
          <w:rFonts w:ascii="Times New Roman" w:hAnsi="Times New Roman" w:cs="Times New Roman"/>
          <w:color w:val="auto"/>
        </w:rPr>
        <w:t>1</w:t>
      </w:r>
      <w:r w:rsidR="00244357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.</w:t>
      </w:r>
      <w:r w:rsidR="00A41FF0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.2020</w:t>
      </w:r>
      <w:r w:rsidR="000232EF" w:rsidRPr="000232EF">
        <w:rPr>
          <w:rFonts w:ascii="Times New Roman" w:hAnsi="Times New Roman" w:cs="Times New Roman"/>
          <w:color w:val="auto"/>
        </w:rPr>
        <w:t xml:space="preserve"> </w:t>
      </w:r>
    </w:p>
    <w:p w:rsidR="00200C6D" w:rsidRDefault="00200C6D" w:rsidP="00AC6B43">
      <w:pPr>
        <w:pStyle w:val="Nadpis2"/>
        <w:spacing w:before="0" w:line="240" w:lineRule="auto"/>
        <w:ind w:left="284" w:hanging="284"/>
        <w:rPr>
          <w:rFonts w:ascii="Times New Roman" w:hAnsi="Times New Roman" w:cs="Times New Roman"/>
          <w:color w:val="auto"/>
        </w:rPr>
      </w:pPr>
    </w:p>
    <w:p w:rsidR="00390C79" w:rsidRDefault="00390C79" w:rsidP="00390C79">
      <w:pPr>
        <w:pStyle w:val="Default"/>
        <w:ind w:left="567" w:hanging="567"/>
        <w:jc w:val="both"/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</w:rPr>
        <w:t xml:space="preserve">144) </w:t>
      </w:r>
      <w:r w:rsidR="009A78C5"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</w:rPr>
        <w:t>výsledky jednání vlády 11.5.2020</w:t>
      </w:r>
    </w:p>
    <w:p w:rsidR="00390C79" w:rsidRDefault="001E13F8" w:rsidP="009A78C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E13F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usnesení vlády č. 538 z 11.5.2020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</w:t>
      </w:r>
      <w:r w:rsid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vláda </w:t>
      </w:r>
      <w:r w:rsidR="00390C79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schvál</w:t>
      </w:r>
      <w:r w:rsid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ila</w:t>
      </w:r>
      <w:r w:rsidR="00390C79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90C79" w:rsidRPr="009A78C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krizové opatření</w:t>
      </w:r>
      <w:r w:rsidR="00390C79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 řešení </w:t>
      </w:r>
      <w:r w:rsidR="00390C79" w:rsidRPr="009A78C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pracovně lékařských služeb</w:t>
      </w:r>
      <w:r w:rsidR="00390C79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Podle něj budou </w:t>
      </w:r>
      <w:r w:rsidR="00390C79"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čestná prohlášení nahrazující posouzení zdravotní způsobilosti osoby ucházející se o zaměstnání</w:t>
      </w:r>
      <w:r w:rsidR="00390C79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podle zákona o specifických zdravotních službách </w:t>
      </w:r>
      <w:r w:rsidR="00390C79"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platit do konce nouzového stavu</w:t>
      </w:r>
      <w:r w:rsidR="00390C79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Jestliže nebyly po dobu trvání nouzového stavu provedeny pracovně lékařské periodické prohlídky, platnost lékařských posudků o zdravotní způsobilosti k práci vydaných na základě vstupních lékařských prohlídek, pracovně lékařských periodických prohlídek nebo pracovně lékařských mimořádných prohlídek, jejichž platnost končí v době vyhlášeného nouzového stavu, se prodlouží do konce nouzového stavu.</w:t>
      </w:r>
    </w:p>
    <w:p w:rsidR="001E13F8" w:rsidRDefault="001E13F8" w:rsidP="009A78C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E13F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usnesení vlády č. 53</w:t>
      </w:r>
      <w:r w:rsidR="001D4B6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7</w:t>
      </w:r>
      <w:r w:rsidRPr="001E13F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z 11.5.2020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balíček MO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MZdr</w:t>
      </w:r>
      <w:proofErr w:type="spellEnd"/>
    </w:p>
    <w:p w:rsidR="009A78C5" w:rsidRPr="009A78C5" w:rsidRDefault="009A78C5" w:rsidP="001E13F8">
      <w:pPr>
        <w:pStyle w:val="Odstavecseseznamem"/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vláda </w:t>
      </w:r>
      <w:r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vzala na vědomí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MZDr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týkající se dalších </w:t>
      </w:r>
      <w:r w:rsidRPr="00290FE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výjimek nošení roušek</w:t>
      </w:r>
      <w:r w:rsidR="00391E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</w:t>
      </w:r>
      <w:r w:rsidR="00391E4F" w:rsidRPr="00391E4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období 12.</w:t>
      </w:r>
      <w:r w:rsidR="00391E4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5.</w:t>
      </w:r>
      <w:r w:rsidR="00391E4F" w:rsidRPr="00391E4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až 25.5.2020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viz bod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dnešní Aktualizace</w:t>
      </w:r>
    </w:p>
    <w:p w:rsidR="009A78C5" w:rsidRDefault="001E13F8" w:rsidP="001E13F8">
      <w:pPr>
        <w:pStyle w:val="Odstavecseseznamem"/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vláda </w:t>
      </w:r>
      <w:r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vzala na vědomí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MZDr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týkající se dalších </w:t>
      </w:r>
      <w:r w:rsidRPr="00290FE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výjimek nošení roušek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91E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 </w:t>
      </w:r>
      <w:r w:rsidR="009A78C5" w:rsidRPr="009A78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pondělí </w:t>
      </w:r>
      <w:r w:rsidR="009A78C5" w:rsidRPr="009A78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25. května</w:t>
      </w:r>
      <w:r w:rsidR="009A78C5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Od tohoto data bude </w:t>
      </w:r>
      <w:r w:rsidR="009A78C5"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nošení roušek povinné pouze ve všech vnitřních prostorách budov kromě bydliště a v prostředcích veřejné dopravy</w:t>
      </w:r>
      <w:r w:rsidR="009A78C5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9A78C5"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všech ostatních místech</w:t>
      </w:r>
      <w:r w:rsidR="009A78C5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bude nutné roušku </w:t>
      </w:r>
      <w:r w:rsidR="009A78C5"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nasadit v případě</w:t>
      </w:r>
      <w:r w:rsidR="009A78C5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kdy se </w:t>
      </w:r>
      <w:r w:rsidR="009A78C5"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blízkosti do dvou metrů</w:t>
      </w:r>
      <w:r w:rsidR="009A78C5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budou </w:t>
      </w:r>
      <w:r w:rsidR="009A78C5"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vyskytovat jiné osoby</w:t>
      </w:r>
      <w:r w:rsidR="009A78C5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 výjimkou členů domácnosti</w:t>
      </w:r>
      <w:r w:rsidR="00391E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podrobnosti po vydání MO </w:t>
      </w:r>
      <w:proofErr w:type="spellStart"/>
      <w:r w:rsidR="00391E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MZdr</w:t>
      </w:r>
      <w:proofErr w:type="spellEnd"/>
    </w:p>
    <w:p w:rsidR="004F6518" w:rsidRDefault="00391E4F" w:rsidP="004F6518">
      <w:pPr>
        <w:pStyle w:val="Odstavecseseznamem"/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vláda </w:t>
      </w:r>
      <w:r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vzala na vědomí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MZDr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týkající se </w:t>
      </w:r>
      <w:r w:rsidRPr="00391E4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omezení provozu škol a školských zařízení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období </w:t>
      </w:r>
      <w:r w:rsidRPr="00391E4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od 18.5. do 25.5.2020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F65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– podrobnosti po vydání MO </w:t>
      </w:r>
      <w:proofErr w:type="spellStart"/>
      <w:r w:rsidR="004F65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MZdr</w:t>
      </w:r>
      <w:proofErr w:type="spellEnd"/>
    </w:p>
    <w:p w:rsidR="00391E4F" w:rsidRPr="004F6518" w:rsidRDefault="00391E4F" w:rsidP="00391E4F">
      <w:pPr>
        <w:pStyle w:val="Odstavecseseznamem"/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5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vláda </w:t>
      </w:r>
      <w:r w:rsidRPr="004F6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vzala na vědomí</w:t>
      </w:r>
      <w:r w:rsidRPr="004F65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MO </w:t>
      </w:r>
      <w:proofErr w:type="spellStart"/>
      <w:r w:rsidRPr="004F65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MZDr</w:t>
      </w:r>
      <w:proofErr w:type="spellEnd"/>
      <w:r w:rsidRPr="004F65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týkající se </w:t>
      </w:r>
      <w:r w:rsidRPr="004F651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omezení konání hromadných akcí</w:t>
      </w:r>
      <w:r w:rsidRPr="004F65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období </w:t>
      </w:r>
      <w:r w:rsidRPr="004F651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od 18.5. do 25.5.2020</w:t>
      </w:r>
      <w:r w:rsidRPr="004F6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Slavnosti, divadelní</w:t>
      </w:r>
      <w:r w:rsidRPr="004F6518">
        <w:rPr>
          <w:rFonts w:ascii="Times New Roman" w:hAnsi="Times New Roman" w:cs="Times New Roman"/>
          <w:sz w:val="24"/>
          <w:szCs w:val="24"/>
        </w:rPr>
        <w:t xml:space="preserve"> </w:t>
      </w:r>
      <w:r w:rsidRPr="004F6518">
        <w:rPr>
          <w:rFonts w:ascii="Times New Roman" w:hAnsi="Times New Roman" w:cs="Times New Roman"/>
          <w:b/>
          <w:color w:val="000000"/>
          <w:sz w:val="24"/>
          <w:szCs w:val="24"/>
        </w:rPr>
        <w:t>a filmová představení, sportovní a jiná shromáždění a trhy</w:t>
      </w:r>
      <w:r w:rsidRPr="004F6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518">
        <w:rPr>
          <w:rFonts w:ascii="Times New Roman" w:hAnsi="Times New Roman" w:cs="Times New Roman"/>
          <w:sz w:val="24"/>
          <w:szCs w:val="24"/>
        </w:rPr>
        <w:t xml:space="preserve">– </w:t>
      </w:r>
      <w:r w:rsidRPr="004F6518">
        <w:rPr>
          <w:rFonts w:ascii="Times New Roman" w:hAnsi="Times New Roman" w:cs="Times New Roman"/>
          <w:b/>
          <w:sz w:val="24"/>
          <w:szCs w:val="24"/>
        </w:rPr>
        <w:t>pobyt na veřejných místech do 10 osob</w:t>
      </w:r>
      <w:r w:rsidRPr="004F6518">
        <w:rPr>
          <w:rFonts w:ascii="Times New Roman" w:hAnsi="Times New Roman" w:cs="Times New Roman"/>
          <w:sz w:val="24"/>
          <w:szCs w:val="24"/>
        </w:rPr>
        <w:t xml:space="preserve"> </w:t>
      </w:r>
      <w:r w:rsidRPr="004F6518">
        <w:rPr>
          <w:rFonts w:ascii="Times New Roman" w:hAnsi="Times New Roman" w:cs="Times New Roman"/>
          <w:b/>
          <w:sz w:val="24"/>
          <w:szCs w:val="24"/>
        </w:rPr>
        <w:t>s výjimkou</w:t>
      </w:r>
      <w:r w:rsidRPr="004F6518">
        <w:rPr>
          <w:rFonts w:ascii="Times New Roman" w:hAnsi="Times New Roman" w:cs="Times New Roman"/>
          <w:sz w:val="24"/>
          <w:szCs w:val="24"/>
        </w:rPr>
        <w:t xml:space="preserve"> </w:t>
      </w:r>
      <w:r w:rsidRPr="004F6518">
        <w:rPr>
          <w:rFonts w:ascii="Times New Roman" w:hAnsi="Times New Roman" w:cs="Times New Roman"/>
          <w:color w:val="000000"/>
          <w:sz w:val="24"/>
          <w:szCs w:val="24"/>
        </w:rPr>
        <w:t>členů domácnosti, výkonu povolání, podnikatelské nebo jiné obdobné činnosti, účasti na pohřbu, a mít odstup od jiných osob menší než 2 metry</w:t>
      </w:r>
      <w:r w:rsidRPr="004F6518">
        <w:rPr>
          <w:rFonts w:ascii="Times New Roman" w:hAnsi="Times New Roman" w:cs="Times New Roman"/>
          <w:sz w:val="24"/>
          <w:szCs w:val="24"/>
        </w:rPr>
        <w:t xml:space="preserve">, </w:t>
      </w:r>
      <w:r w:rsidRPr="004F6518">
        <w:rPr>
          <w:rFonts w:ascii="Times New Roman" w:hAnsi="Times New Roman" w:cs="Times New Roman"/>
          <w:b/>
          <w:sz w:val="24"/>
          <w:szCs w:val="24"/>
        </w:rPr>
        <w:t xml:space="preserve">konání hromadných </w:t>
      </w:r>
      <w:r w:rsidR="004F6518" w:rsidRPr="004F6518">
        <w:rPr>
          <w:rFonts w:ascii="Times New Roman" w:hAnsi="Times New Roman" w:cs="Times New Roman"/>
          <w:b/>
        </w:rPr>
        <w:t xml:space="preserve">kulturních a sportovních </w:t>
      </w:r>
      <w:r w:rsidRPr="004F6518">
        <w:rPr>
          <w:rFonts w:ascii="Times New Roman" w:hAnsi="Times New Roman" w:cs="Times New Roman"/>
          <w:b/>
          <w:sz w:val="24"/>
          <w:szCs w:val="24"/>
        </w:rPr>
        <w:t>akcí</w:t>
      </w:r>
      <w:r w:rsidR="004F6518" w:rsidRPr="004F6518">
        <w:rPr>
          <w:rFonts w:ascii="Times New Roman" w:hAnsi="Times New Roman" w:cs="Times New Roman"/>
          <w:b/>
        </w:rPr>
        <w:t>, včetně sportování</w:t>
      </w:r>
      <w:r w:rsidRPr="004F6518">
        <w:rPr>
          <w:rFonts w:ascii="Times New Roman" w:hAnsi="Times New Roman" w:cs="Times New Roman"/>
          <w:b/>
          <w:sz w:val="24"/>
          <w:szCs w:val="24"/>
        </w:rPr>
        <w:t xml:space="preserve"> do 100 osob</w:t>
      </w:r>
      <w:r w:rsidR="004F6518" w:rsidRPr="004F6518">
        <w:rPr>
          <w:rFonts w:ascii="Times New Roman" w:hAnsi="Times New Roman" w:cs="Times New Roman"/>
          <w:b/>
        </w:rPr>
        <w:t xml:space="preserve"> pro venkovní i vnitřní prostory</w:t>
      </w:r>
      <w:r w:rsidRPr="004F6518">
        <w:rPr>
          <w:rFonts w:ascii="Times New Roman" w:hAnsi="Times New Roman" w:cs="Times New Roman"/>
        </w:rPr>
        <w:t xml:space="preserve">, </w:t>
      </w:r>
      <w:r w:rsidRPr="004F6518">
        <w:rPr>
          <w:rFonts w:ascii="Times New Roman" w:hAnsi="Times New Roman" w:cs="Times New Roman"/>
          <w:sz w:val="24"/>
          <w:szCs w:val="24"/>
        </w:rPr>
        <w:t xml:space="preserve">tento zákaz </w:t>
      </w:r>
      <w:r w:rsidRPr="004F6518">
        <w:rPr>
          <w:rFonts w:ascii="Times New Roman" w:hAnsi="Times New Roman" w:cs="Times New Roman"/>
          <w:b/>
          <w:sz w:val="24"/>
          <w:szCs w:val="24"/>
        </w:rPr>
        <w:t>se nevztahuje</w:t>
      </w:r>
      <w:r w:rsidRPr="004F6518">
        <w:rPr>
          <w:rFonts w:ascii="Times New Roman" w:hAnsi="Times New Roman" w:cs="Times New Roman"/>
          <w:sz w:val="24"/>
          <w:szCs w:val="24"/>
        </w:rPr>
        <w:t xml:space="preserve"> na </w:t>
      </w:r>
      <w:r w:rsidRPr="004F6518">
        <w:rPr>
          <w:rFonts w:ascii="Times New Roman" w:hAnsi="Times New Roman" w:cs="Times New Roman"/>
          <w:b/>
          <w:sz w:val="24"/>
          <w:szCs w:val="24"/>
        </w:rPr>
        <w:t xml:space="preserve">schůze, zasedání a podobné akce ústavních orgánů, orgánů veřejné moci, soudů a jiných </w:t>
      </w:r>
      <w:r w:rsidRPr="004F6518">
        <w:rPr>
          <w:rFonts w:ascii="Times New Roman" w:hAnsi="Times New Roman" w:cs="Times New Roman"/>
          <w:b/>
          <w:sz w:val="24"/>
          <w:szCs w:val="24"/>
        </w:rPr>
        <w:lastRenderedPageBreak/>
        <w:t>veřejných osob</w:t>
      </w:r>
      <w:r w:rsidRPr="004F6518">
        <w:rPr>
          <w:rFonts w:ascii="Times New Roman" w:hAnsi="Times New Roman" w:cs="Times New Roman"/>
          <w:sz w:val="24"/>
          <w:szCs w:val="24"/>
        </w:rPr>
        <w:t>, které se konají na základě zákona</w:t>
      </w:r>
      <w:r w:rsidRPr="004F6518">
        <w:rPr>
          <w:rFonts w:ascii="Times New Roman" w:hAnsi="Times New Roman" w:cs="Times New Roman"/>
        </w:rPr>
        <w:t xml:space="preserve"> </w:t>
      </w:r>
      <w:r w:rsidR="004F6518" w:rsidRPr="004F65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– podrobnosti po vydání MO </w:t>
      </w:r>
      <w:proofErr w:type="spellStart"/>
      <w:r w:rsidR="004F6518" w:rsidRPr="004F65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MZdr</w:t>
      </w:r>
      <w:proofErr w:type="spellEnd"/>
    </w:p>
    <w:p w:rsidR="001D4B64" w:rsidRPr="001D4B64" w:rsidRDefault="004F6518" w:rsidP="001D4B64">
      <w:pPr>
        <w:pStyle w:val="Default"/>
        <w:numPr>
          <w:ilvl w:val="1"/>
          <w:numId w:val="19"/>
        </w:numPr>
        <w:ind w:left="993" w:hanging="284"/>
        <w:jc w:val="both"/>
        <w:rPr>
          <w:rFonts w:ascii="Times New Roman" w:hAnsi="Times New Roman" w:cs="Times New Roman"/>
        </w:rPr>
      </w:pPr>
      <w:r w:rsidRPr="001D4B64">
        <w:rPr>
          <w:rFonts w:ascii="Times New Roman" w:eastAsia="Times New Roman" w:hAnsi="Times New Roman" w:cs="Times New Roman"/>
          <w:bCs/>
          <w:lang w:eastAsia="cs-CZ"/>
        </w:rPr>
        <w:t xml:space="preserve">vláda </w:t>
      </w:r>
      <w:r w:rsidRPr="001D4B64">
        <w:rPr>
          <w:rFonts w:ascii="Times New Roman" w:eastAsia="Times New Roman" w:hAnsi="Times New Roman" w:cs="Times New Roman"/>
          <w:b/>
          <w:bCs/>
          <w:lang w:eastAsia="cs-CZ"/>
        </w:rPr>
        <w:t>vzala na vědomí</w:t>
      </w:r>
      <w:r w:rsidRPr="001D4B64">
        <w:rPr>
          <w:rFonts w:ascii="Times New Roman" w:eastAsia="Times New Roman" w:hAnsi="Times New Roman" w:cs="Times New Roman"/>
          <w:bCs/>
          <w:lang w:eastAsia="cs-CZ"/>
        </w:rPr>
        <w:t xml:space="preserve"> MO </w:t>
      </w:r>
      <w:proofErr w:type="spellStart"/>
      <w:r w:rsidRPr="001D4B64">
        <w:rPr>
          <w:rFonts w:ascii="Times New Roman" w:eastAsia="Times New Roman" w:hAnsi="Times New Roman" w:cs="Times New Roman"/>
          <w:bCs/>
          <w:lang w:eastAsia="cs-CZ"/>
        </w:rPr>
        <w:t>MZDr</w:t>
      </w:r>
      <w:proofErr w:type="spellEnd"/>
      <w:r w:rsidRPr="001D4B64">
        <w:rPr>
          <w:rFonts w:ascii="Times New Roman" w:eastAsia="Times New Roman" w:hAnsi="Times New Roman" w:cs="Times New Roman"/>
          <w:bCs/>
          <w:lang w:eastAsia="cs-CZ"/>
        </w:rPr>
        <w:t xml:space="preserve"> týkající se </w:t>
      </w:r>
      <w:r w:rsidRPr="001D4B64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podmínek provozu stravovacích služeb, provozu ubytovacích podniků</w:t>
      </w:r>
      <w:r w:rsidRPr="001D4B64">
        <w:rPr>
          <w:rFonts w:ascii="Times New Roman" w:eastAsia="Times New Roman" w:hAnsi="Times New Roman" w:cs="Times New Roman"/>
          <w:bCs/>
          <w:lang w:eastAsia="cs-CZ"/>
        </w:rPr>
        <w:t xml:space="preserve"> v období </w:t>
      </w:r>
      <w:r w:rsidRPr="001D4B64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od 18.5. do 25.5.2020</w:t>
      </w:r>
      <w:r w:rsidRPr="001D4B64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Pr="001D4B64">
        <w:rPr>
          <w:rFonts w:ascii="Times New Roman" w:eastAsia="Times New Roman" w:hAnsi="Times New Roman" w:cs="Times New Roman"/>
          <w:bCs/>
          <w:lang w:eastAsia="cs-CZ"/>
        </w:rPr>
        <w:t xml:space="preserve"> Zakazuje se přítomnost veřejnosti v provozovnách stravovacích služeb mimo ty, které neslouží veřejnosti, provádí prodej mimo provozovnu a veřejnost je ve venkovních prostorách, omezuje provoz v provozovnách ubytovacích služeb s výjimkou ubytoven, lázeňských zařízení (léčebná a rehabilitační péče) a školských ubytovacích zařízení. Zákaz se nevztahuje na ubytování </w:t>
      </w:r>
      <w:r w:rsidRPr="001D4B64">
        <w:rPr>
          <w:rFonts w:ascii="Times New Roman" w:hAnsi="Times New Roman" w:cs="Times New Roman"/>
        </w:rPr>
        <w:t>osob za účelem výkonu povolání, podnikatelské nebo jiné obdobné činnosti, cizinců do doby opuštění území České republiky a cizincům s pracovním povolením na území České republiky, osob, kterým nařídil orgán ochrany veřejného zdraví karanténu, a osob</w:t>
      </w:r>
      <w:r w:rsidR="001D4B64" w:rsidRPr="001D4B64">
        <w:rPr>
          <w:rFonts w:ascii="Times New Roman" w:hAnsi="Times New Roman" w:cs="Times New Roman"/>
        </w:rPr>
        <w:t xml:space="preserve"> ohroženým domácím násilím. Zakazuje se provoz taxislužby, s výjimkou taxislužby rozvážející potraviny nebo osob s oprávněním řidiče taxislužby, přítomnost veřejnosti ve vnitřních bazénech a v saunách, provádět prohlídky vnitřních prostor v hradech a zámcích</w:t>
      </w:r>
      <w:r w:rsidR="001D4B64">
        <w:t xml:space="preserve"> </w:t>
      </w:r>
      <w:r w:rsidR="001D4B64" w:rsidRPr="001D4B64">
        <w:rPr>
          <w:rFonts w:ascii="Times New Roman" w:hAnsi="Times New Roman" w:cs="Times New Roman"/>
        </w:rPr>
        <w:t>a provozovat činnost, které jsou živností podle živnostenského zákona, a při kterých je porušována integrita kůže</w:t>
      </w:r>
      <w:r w:rsidR="001D4B64">
        <w:t xml:space="preserve">. </w:t>
      </w:r>
      <w:r w:rsidR="001D4B64" w:rsidRPr="001D4B64">
        <w:rPr>
          <w:rFonts w:ascii="Times New Roman" w:hAnsi="Times New Roman" w:cs="Times New Roman"/>
        </w:rPr>
        <w:t xml:space="preserve">Stanoví pravidla pro provozování povolených činností – podrobnosti po vydání MO </w:t>
      </w:r>
      <w:proofErr w:type="spellStart"/>
      <w:r w:rsidR="001D4B64" w:rsidRPr="001D4B64">
        <w:rPr>
          <w:rFonts w:ascii="Times New Roman" w:hAnsi="Times New Roman" w:cs="Times New Roman"/>
        </w:rPr>
        <w:t>MZdr</w:t>
      </w:r>
      <w:proofErr w:type="spellEnd"/>
    </w:p>
    <w:p w:rsidR="009A78C5" w:rsidRPr="009A78C5" w:rsidRDefault="001D4B64" w:rsidP="009A78C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vláda </w:t>
      </w:r>
      <w:r w:rsidR="009A78C5" w:rsidRPr="001D4B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schvál</w:t>
      </w:r>
      <w:r w:rsidRPr="001D4B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návrh</w:t>
      </w:r>
      <w:r w:rsidR="009A78C5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A78C5" w:rsidRPr="009A78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novel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y</w:t>
      </w:r>
      <w:r w:rsidR="009A78C5" w:rsidRPr="009A78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 xml:space="preserve"> zákona o zadávání veřejných zakázek</w:t>
      </w:r>
      <w:r w:rsidR="009A78C5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jejímž cílem je </w:t>
      </w:r>
      <w:r w:rsidR="009A78C5"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zjednodušit nákup osobních ochranných prostředků</w:t>
      </w:r>
      <w:r w:rsidR="009A78C5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jako pohotovostních zásob </w:t>
      </w:r>
      <w:r w:rsidR="009A78C5"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 konci nouzového stavu.</w:t>
      </w:r>
      <w:r w:rsidR="009A78C5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Ministerstvo pro místní rozvoj navrhuje, aby v těchto případech </w:t>
      </w:r>
      <w:r w:rsidR="009A78C5"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nemusel zadavatel zakázky splnit všechny běžné požadavky zákona</w:t>
      </w:r>
      <w:r w:rsidR="009A78C5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="009A78C5"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mohl realizaci nákupu zásadně urychlit</w:t>
      </w:r>
      <w:r w:rsidR="009A78C5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Zadavatel </w:t>
      </w:r>
      <w:r w:rsidR="009A78C5"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například nebude</w:t>
      </w:r>
      <w:r w:rsidR="009A78C5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případě </w:t>
      </w:r>
      <w:r w:rsidR="009A78C5"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jednacího řízení bez uveřejnění povinen ověřovat kvalifikaci</w:t>
      </w:r>
      <w:r w:rsidR="009A78C5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či </w:t>
      </w:r>
      <w:r w:rsidR="009A78C5"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nebude povinen vyloučit vybraného dodavatele, který nemá zaknihované akcie</w:t>
      </w:r>
      <w:r w:rsidR="009A78C5" w:rsidRPr="009A78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Zadavatel také </w:t>
      </w:r>
      <w:r w:rsidR="009A78C5" w:rsidRP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nebude povinen prověřovat skutečného majitele vybraného dodavatele v případě naléhavé situace a v případě existence jediného možného dodavatele</w:t>
      </w:r>
      <w:r w:rsidR="009A7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390C79" w:rsidRDefault="00390C79" w:rsidP="00390C79">
      <w:pPr>
        <w:pStyle w:val="Default"/>
        <w:ind w:left="567" w:hanging="567"/>
        <w:jc w:val="both"/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</w:rPr>
      </w:pPr>
    </w:p>
    <w:p w:rsidR="00390C79" w:rsidRDefault="00390C79" w:rsidP="00390C79">
      <w:pPr>
        <w:pStyle w:val="Default"/>
        <w:ind w:left="567" w:hanging="567"/>
        <w:jc w:val="both"/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</w:rPr>
      </w:pPr>
    </w:p>
    <w:p w:rsidR="00244357" w:rsidRDefault="00244357" w:rsidP="00390C79">
      <w:pPr>
        <w:pStyle w:val="Default"/>
        <w:ind w:left="567" w:hanging="567"/>
        <w:jc w:val="both"/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</w:rPr>
        <w:t xml:space="preserve">143) </w:t>
      </w:r>
      <w:r w:rsidRPr="00244357"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  <w:highlight w:val="yellow"/>
        </w:rPr>
        <w:t>nošení ochranných roušek</w:t>
      </w:r>
      <w:r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</w:rPr>
        <w:t xml:space="preserve"> – Mimořádné opatření </w:t>
      </w:r>
      <w:proofErr w:type="spellStart"/>
      <w:r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</w:rPr>
        <w:t>MZdr</w:t>
      </w:r>
      <w:proofErr w:type="spellEnd"/>
      <w:r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</w:rPr>
        <w:t xml:space="preserve"> č.j. </w:t>
      </w:r>
      <w:r w:rsidRPr="00244357"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</w:rPr>
        <w:t xml:space="preserve">MZDR 15757/2020-14/MIN/KAN z 11.5.2020 – </w:t>
      </w:r>
      <w:r w:rsidRPr="00244357"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  <w:highlight w:val="yellow"/>
        </w:rPr>
        <w:t>od 12.5.2020 do 25.5.2020</w:t>
      </w:r>
    </w:p>
    <w:p w:rsidR="00244357" w:rsidRPr="00244357" w:rsidRDefault="00244357" w:rsidP="0024435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všem osobám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se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 účinností od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12. května 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0:00 hod. do 25. května 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0:00 hod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zakazuje pohyb a pobyt na všech místech mimo bydliště, bez ochranných prostředků dýchacích cest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(nos, ústa) jako je respirátor, rouška, ústenka, šátek, šál nebo jiné prostředky, které brání šíření kapének, a to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s výjimkou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</w:p>
    <w:p w:rsidR="00244357" w:rsidRPr="00244357" w:rsidRDefault="00244357" w:rsidP="00244357">
      <w:pPr>
        <w:pStyle w:val="Odstavecseseznamem"/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a)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dětí do dvou let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věku, </w:t>
      </w:r>
    </w:p>
    <w:p w:rsidR="00244357" w:rsidRPr="00244357" w:rsidRDefault="00244357" w:rsidP="00244357">
      <w:pPr>
        <w:pStyle w:val="Odstavecseseznamem"/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b)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dětí v mateřské škole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při pobytu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mateřské škole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nebo v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dětské skupině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při pobytu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prostorách, kde se provozuje dětská skupina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pedagogických pracovníků v mateřské škole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</w:p>
    <w:p w:rsidR="00244357" w:rsidRPr="00244357" w:rsidRDefault="00244357" w:rsidP="00244357">
      <w:pPr>
        <w:pStyle w:val="Odstavecseseznamem"/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c)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dětí, žáků, studentů, účastníků vzdělávání, účastníků přijímacího řízení, členů zkušebních komisí a pedagogických pracovníků škol a školských zařízení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zapsaných ve školském rejstříku, osob ve vzdělávacích institucích poskytujících jednoleté kurzy cizích jazyků s denní výukou při vzdělávání nebo poskytování poradenských služeb v rámci jedné místnosti, pokud je zachován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rozestup nejméně 1,5 m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</w:p>
    <w:p w:rsidR="00244357" w:rsidRPr="00244357" w:rsidRDefault="00244357" w:rsidP="00244357">
      <w:pPr>
        <w:pStyle w:val="Odstavecseseznamem"/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 xml:space="preserve">d)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studentů, účastníků přijímacího řízení, akademických pracovníků, členů zkušebních komisí pro státní zkoušky a přijímací zkoušky na vysokých školách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 xml:space="preserve"> podle zákona č. 111/1998 Sb., pokud je zachován rozestup nejméně 1, 5 m a pokud je v místnosti maximálně 15 osob</w:t>
      </w:r>
      <w:r w:rsidR="00390C7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NOVĚ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</w:p>
    <w:p w:rsidR="00244357" w:rsidRPr="00244357" w:rsidRDefault="00244357" w:rsidP="00244357">
      <w:pPr>
        <w:pStyle w:val="Odstavecseseznamem"/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e)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 s poruchou intelektu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kognitivní poruchou či závažnou alterací duševního stavu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jejichž mentální schopnosti či aktuální duševní stav neumožňují dodržování tohoto zákazu, </w:t>
      </w:r>
    </w:p>
    <w:p w:rsidR="00244357" w:rsidRPr="00244357" w:rsidRDefault="00244357" w:rsidP="00244357">
      <w:pPr>
        <w:pStyle w:val="Odstavecseseznamem"/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f)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 v uzavřeném vozidle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jsou-li všechny členy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společné domácnosti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</w:p>
    <w:p w:rsidR="00244357" w:rsidRPr="00244357" w:rsidRDefault="00244357" w:rsidP="00244357">
      <w:pPr>
        <w:pStyle w:val="Odstavecseseznamem"/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g)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 po dobu nezbytně nutnou pro pořízení jejich portrétní fotografie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popř. fotografie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novomanželů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</w:p>
    <w:p w:rsidR="00244357" w:rsidRPr="00244357" w:rsidRDefault="00244357" w:rsidP="00244357">
      <w:pPr>
        <w:pStyle w:val="Odstavecseseznamem"/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h)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řidičů ve veřejné dopravě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kteří jsou sami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uzavřené kabině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oddělené od prostoru určeného pro přepravu osob, </w:t>
      </w:r>
    </w:p>
    <w:p w:rsidR="00244357" w:rsidRPr="00244357" w:rsidRDefault="00244357" w:rsidP="00244357">
      <w:pPr>
        <w:pStyle w:val="Odstavecseseznamem"/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i)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 při provádění autorského díla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(např. divadelního, tanečního nebo hudebního představení) a osob účinkujících při tvorbě a výrobě audiovizuálního díla nebo pořadu, jsou-li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splněny podmínky podle bodu 2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</w:p>
    <w:p w:rsidR="00244357" w:rsidRPr="00244357" w:rsidRDefault="00244357" w:rsidP="00244357">
      <w:pPr>
        <w:pStyle w:val="Odstavecseseznamem"/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j)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moderátorů, redaktorů a obdobných osob vystupujících v rozhlasových, televizních a dalších pořadech,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studiu a bez hostů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a to pouze v případě, jsou-li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splněny podmínky podle bodu 2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</w:p>
    <w:p w:rsidR="00244357" w:rsidRPr="00244357" w:rsidRDefault="00244357" w:rsidP="00244357">
      <w:pPr>
        <w:pStyle w:val="Odstavecseseznamem"/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 xml:space="preserve">k)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pacientů a zdravotnických pracovníků 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po dobu nezbytně nutnou, je-li to potřebné pro poskytování zdravotní péče</w:t>
      </w:r>
      <w:r w:rsidR="00390C7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NOVĚ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:rsidR="00244357" w:rsidRPr="00244357" w:rsidRDefault="00244357" w:rsidP="0024435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Organizátorům provádění autorského díla, tvůrcům a výrobcům audiovizuálních děl nebo pořadů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pokud vyžadují po osobě uvedené v bodu 1 písm. i) nebo j) (dále jen „umělec“), aby vystupovala při provádění autorského díla nebo při výrobě pořadu bez ochranných prostředků dýchacích cest, se s účinností ode dne 12. května 2020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nařizuje zajistit splnění následujících podmínek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</w:p>
    <w:p w:rsidR="00244357" w:rsidRPr="00244357" w:rsidRDefault="00244357" w:rsidP="00244357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 případě osob uvedených v bodu písm. i) byl umělci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proveden test RT-PCR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přítomnost SARS CoV-2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 negativním výsledkem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není starší než 4 dny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 zahájením provádění díla nebo natáčení audiovizuálního díla nebo pořadu, a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následně vždy alespoň jednou za 14 dnů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pokud provádění díla trvá, </w:t>
      </w:r>
    </w:p>
    <w:p w:rsidR="00244357" w:rsidRPr="00244357" w:rsidRDefault="00244357" w:rsidP="00244357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mezi účinkujícími umělci a dalšími osobami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konajícími v místě provádění autorského díla činnosti související s prováděním autorského díla nebo tvorbou audiovizuálního díla nebo pořadu (dále jen „spolupracovník“),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umělci a diváky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apod. je při provádění autorského díla nebo tvorbě audiovizuálního díla nebo pořadu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dodržen odstup alespoň 2 m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; tento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odstup nemusí být dodržen mezi účinkujícími umělci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</w:p>
    <w:p w:rsidR="00244357" w:rsidRPr="00244357" w:rsidRDefault="00244357" w:rsidP="00244357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 provádění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autorského díla nebo natáčení audiovizuálního díla nebo pořadu je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pravidelně dezinfikováno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v případě, jedná-li se o uzavřené prostory, jsou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pravidelně větrány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</w:p>
    <w:p w:rsidR="00244357" w:rsidRPr="00244357" w:rsidRDefault="00244357" w:rsidP="00244357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zajištěna dezinfekce rukou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 umělce i jejich spolupracovníky, </w:t>
      </w:r>
    </w:p>
    <w:p w:rsidR="00244357" w:rsidRPr="00244357" w:rsidRDefault="00244357" w:rsidP="00244357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případě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že některý z umělců nebo jejich spolupracovníků má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tělesnou teplotu 37 °C a vyšší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nebo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jiné příznaky onemocnění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COVID-19, je </w:t>
      </w: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zamezeno jeho přístupu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místa provádění autorského díla nebo tvorby audiovizuálního díla nebo pořadu. </w:t>
      </w:r>
    </w:p>
    <w:p w:rsidR="00244357" w:rsidRPr="00244357" w:rsidRDefault="00244357" w:rsidP="0024435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43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ruší se</w:t>
      </w:r>
      <w:r w:rsidRPr="002443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mimořádné opatření ze dne 4. května 2020, č. j. MZDR 15757/2020-13/MIN/KAN</w:t>
      </w:r>
      <w:r w:rsidR="00390C7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viz bod </w:t>
      </w:r>
      <w:r w:rsidR="00390C79" w:rsidRPr="00390C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165</w:t>
      </w:r>
      <w:r w:rsidR="00390C7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Aktualizace z 6.5.2020</w:t>
      </w:r>
    </w:p>
    <w:p w:rsidR="00244357" w:rsidRDefault="00244357" w:rsidP="006D431F">
      <w:pPr>
        <w:pStyle w:val="Default"/>
        <w:ind w:left="567" w:hanging="567"/>
        <w:jc w:val="both"/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</w:rPr>
      </w:pPr>
    </w:p>
    <w:sectPr w:rsidR="00244357" w:rsidSect="00AC6B43">
      <w:headerReference w:type="default" r:id="rId9"/>
      <w:footerReference w:type="default" r:id="rId10"/>
      <w:pgSz w:w="11906" w:h="16838" w:code="9"/>
      <w:pgMar w:top="1418" w:right="1418" w:bottom="1134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4F6A" w:rsidRDefault="00F94F6A" w:rsidP="00203028">
      <w:pPr>
        <w:spacing w:after="0" w:line="240" w:lineRule="auto"/>
      </w:pPr>
      <w:r>
        <w:separator/>
      </w:r>
    </w:p>
  </w:endnote>
  <w:endnote w:type="continuationSeparator" w:id="0">
    <w:p w:rsidR="00F94F6A" w:rsidRDefault="00F94F6A" w:rsidP="0020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7789311"/>
      <w:docPartObj>
        <w:docPartGallery w:val="Page Numbers (Bottom of Page)"/>
        <w:docPartUnique/>
      </w:docPartObj>
    </w:sdtPr>
    <w:sdtEndPr/>
    <w:sdtContent>
      <w:p w:rsidR="00C56396" w:rsidRDefault="00C563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8E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4F6A" w:rsidRDefault="00F94F6A" w:rsidP="00203028">
      <w:pPr>
        <w:spacing w:after="0" w:line="240" w:lineRule="auto"/>
      </w:pPr>
      <w:r>
        <w:separator/>
      </w:r>
    </w:p>
  </w:footnote>
  <w:footnote w:type="continuationSeparator" w:id="0">
    <w:p w:rsidR="00F94F6A" w:rsidRDefault="00F94F6A" w:rsidP="0020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6396" w:rsidRPr="00FD2E63" w:rsidRDefault="00C56396" w:rsidP="00FD2E63">
    <w:pPr>
      <w:pStyle w:val="Zhlav"/>
      <w:jc w:val="right"/>
      <w:rPr>
        <w:rFonts w:ascii="Times New Roman" w:hAnsi="Times New Roman" w:cs="Times New Roman"/>
        <w:b/>
        <w:sz w:val="24"/>
        <w:szCs w:val="24"/>
      </w:rPr>
    </w:pPr>
    <w:r w:rsidRPr="00FD2E63">
      <w:rPr>
        <w:rFonts w:ascii="Times New Roman" w:hAnsi="Times New Roman" w:cs="Times New Roman"/>
        <w:b/>
        <w:sz w:val="24"/>
        <w:szCs w:val="24"/>
        <w:highlight w:val="yellow"/>
      </w:rPr>
      <w:t>k </w:t>
    </w:r>
    <w:r w:rsidR="00822E1D">
      <w:rPr>
        <w:rFonts w:ascii="Times New Roman" w:hAnsi="Times New Roman" w:cs="Times New Roman"/>
        <w:b/>
        <w:sz w:val="24"/>
        <w:szCs w:val="24"/>
        <w:highlight w:val="yellow"/>
      </w:rPr>
      <w:t>1</w:t>
    </w:r>
    <w:r w:rsidR="00244357">
      <w:rPr>
        <w:rFonts w:ascii="Times New Roman" w:hAnsi="Times New Roman" w:cs="Times New Roman"/>
        <w:b/>
        <w:sz w:val="24"/>
        <w:szCs w:val="24"/>
        <w:highlight w:val="yellow"/>
      </w:rPr>
      <w:t>2</w:t>
    </w:r>
    <w:r w:rsidRPr="00FD2E63">
      <w:rPr>
        <w:rFonts w:ascii="Times New Roman" w:hAnsi="Times New Roman" w:cs="Times New Roman"/>
        <w:b/>
        <w:sz w:val="24"/>
        <w:szCs w:val="24"/>
        <w:highlight w:val="yellow"/>
      </w:rPr>
      <w:t>.</w:t>
    </w:r>
    <w:r>
      <w:rPr>
        <w:rFonts w:ascii="Times New Roman" w:hAnsi="Times New Roman" w:cs="Times New Roman"/>
        <w:b/>
        <w:sz w:val="24"/>
        <w:szCs w:val="24"/>
        <w:highlight w:val="yellow"/>
      </w:rPr>
      <w:t>5.</w:t>
    </w:r>
    <w:r w:rsidRPr="00FD2E63">
      <w:rPr>
        <w:rFonts w:ascii="Times New Roman" w:hAnsi="Times New Roman" w:cs="Times New Roman"/>
        <w:b/>
        <w:sz w:val="24"/>
        <w:szCs w:val="24"/>
        <w:highlight w:val="yellow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26882F"/>
    <w:multiLevelType w:val="hybridMultilevel"/>
    <w:tmpl w:val="34C3526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25C20"/>
    <w:multiLevelType w:val="hybridMultilevel"/>
    <w:tmpl w:val="E78210D6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55E3"/>
    <w:multiLevelType w:val="multilevel"/>
    <w:tmpl w:val="44B0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E73F2"/>
    <w:multiLevelType w:val="multilevel"/>
    <w:tmpl w:val="C8BE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D3B31"/>
    <w:multiLevelType w:val="multilevel"/>
    <w:tmpl w:val="FBB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62C4D"/>
    <w:multiLevelType w:val="hybridMultilevel"/>
    <w:tmpl w:val="89421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221E"/>
    <w:multiLevelType w:val="hybridMultilevel"/>
    <w:tmpl w:val="ACFA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8353B"/>
    <w:multiLevelType w:val="multilevel"/>
    <w:tmpl w:val="96A6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5B47F7"/>
    <w:multiLevelType w:val="multilevel"/>
    <w:tmpl w:val="F5C2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45E6A"/>
    <w:multiLevelType w:val="hybridMultilevel"/>
    <w:tmpl w:val="D6B67FAE"/>
    <w:lvl w:ilvl="0" w:tplc="040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47792B68"/>
    <w:multiLevelType w:val="multilevel"/>
    <w:tmpl w:val="FEE6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91738"/>
    <w:multiLevelType w:val="multilevel"/>
    <w:tmpl w:val="059A52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2E7518"/>
    <w:multiLevelType w:val="multilevel"/>
    <w:tmpl w:val="D9A8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B1AB6"/>
    <w:multiLevelType w:val="multilevel"/>
    <w:tmpl w:val="91B6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CF64BC"/>
    <w:multiLevelType w:val="multilevel"/>
    <w:tmpl w:val="B9BE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8776F"/>
    <w:multiLevelType w:val="multilevel"/>
    <w:tmpl w:val="79E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F51A6"/>
    <w:multiLevelType w:val="multilevel"/>
    <w:tmpl w:val="96A6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9E0898"/>
    <w:multiLevelType w:val="multilevel"/>
    <w:tmpl w:val="CE3C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D82984"/>
    <w:multiLevelType w:val="hybridMultilevel"/>
    <w:tmpl w:val="BE566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26467"/>
    <w:multiLevelType w:val="hybridMultilevel"/>
    <w:tmpl w:val="1904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F68E1"/>
    <w:multiLevelType w:val="multilevel"/>
    <w:tmpl w:val="91B6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2"/>
  </w:num>
  <w:num w:numId="8">
    <w:abstractNumId w:val="19"/>
  </w:num>
  <w:num w:numId="9">
    <w:abstractNumId w:val="16"/>
  </w:num>
  <w:num w:numId="10">
    <w:abstractNumId w:val="12"/>
  </w:num>
  <w:num w:numId="11">
    <w:abstractNumId w:val="13"/>
  </w:num>
  <w:num w:numId="12">
    <w:abstractNumId w:val="8"/>
  </w:num>
  <w:num w:numId="13">
    <w:abstractNumId w:val="11"/>
  </w:num>
  <w:num w:numId="14">
    <w:abstractNumId w:val="20"/>
  </w:num>
  <w:num w:numId="15">
    <w:abstractNumId w:val="0"/>
  </w:num>
  <w:num w:numId="16">
    <w:abstractNumId w:val="18"/>
  </w:num>
  <w:num w:numId="17">
    <w:abstractNumId w:val="9"/>
  </w:num>
  <w:num w:numId="18">
    <w:abstractNumId w:val="5"/>
  </w:num>
  <w:num w:numId="19">
    <w:abstractNumId w:val="1"/>
  </w:num>
  <w:num w:numId="20">
    <w:abstractNumId w:val="14"/>
  </w:num>
  <w:num w:numId="2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12"/>
    <w:rsid w:val="00014B68"/>
    <w:rsid w:val="00016085"/>
    <w:rsid w:val="000232EF"/>
    <w:rsid w:val="00025CC5"/>
    <w:rsid w:val="000327DE"/>
    <w:rsid w:val="00036512"/>
    <w:rsid w:val="000466E6"/>
    <w:rsid w:val="0005185D"/>
    <w:rsid w:val="00057F5D"/>
    <w:rsid w:val="000828AE"/>
    <w:rsid w:val="000A6538"/>
    <w:rsid w:val="000B1515"/>
    <w:rsid w:val="000B6216"/>
    <w:rsid w:val="000C29A5"/>
    <w:rsid w:val="000C4CD5"/>
    <w:rsid w:val="000D5E6F"/>
    <w:rsid w:val="000F1062"/>
    <w:rsid w:val="000F3199"/>
    <w:rsid w:val="00104834"/>
    <w:rsid w:val="001133DB"/>
    <w:rsid w:val="00125A63"/>
    <w:rsid w:val="00126436"/>
    <w:rsid w:val="0012643D"/>
    <w:rsid w:val="001317F3"/>
    <w:rsid w:val="001346FC"/>
    <w:rsid w:val="001451F2"/>
    <w:rsid w:val="00147110"/>
    <w:rsid w:val="001519F0"/>
    <w:rsid w:val="00156DE3"/>
    <w:rsid w:val="00172867"/>
    <w:rsid w:val="00192953"/>
    <w:rsid w:val="00197B80"/>
    <w:rsid w:val="001A027A"/>
    <w:rsid w:val="001C4055"/>
    <w:rsid w:val="001D4B64"/>
    <w:rsid w:val="001D6344"/>
    <w:rsid w:val="001E13F8"/>
    <w:rsid w:val="001E3FA1"/>
    <w:rsid w:val="001E4309"/>
    <w:rsid w:val="001F3AC2"/>
    <w:rsid w:val="001F4D96"/>
    <w:rsid w:val="001F72BD"/>
    <w:rsid w:val="00200A5C"/>
    <w:rsid w:val="00200C6D"/>
    <w:rsid w:val="00203028"/>
    <w:rsid w:val="00204494"/>
    <w:rsid w:val="00206FBE"/>
    <w:rsid w:val="00210BE1"/>
    <w:rsid w:val="00212DE4"/>
    <w:rsid w:val="00221432"/>
    <w:rsid w:val="00243AB9"/>
    <w:rsid w:val="00244357"/>
    <w:rsid w:val="00247585"/>
    <w:rsid w:val="00250913"/>
    <w:rsid w:val="00254217"/>
    <w:rsid w:val="002546F0"/>
    <w:rsid w:val="00257A92"/>
    <w:rsid w:val="00257DA6"/>
    <w:rsid w:val="00274019"/>
    <w:rsid w:val="00286F2A"/>
    <w:rsid w:val="00290FE5"/>
    <w:rsid w:val="002B03D2"/>
    <w:rsid w:val="002F5AD9"/>
    <w:rsid w:val="00302FB1"/>
    <w:rsid w:val="0031179F"/>
    <w:rsid w:val="00326F23"/>
    <w:rsid w:val="003340DE"/>
    <w:rsid w:val="00340B28"/>
    <w:rsid w:val="003517DC"/>
    <w:rsid w:val="003548FB"/>
    <w:rsid w:val="003664D2"/>
    <w:rsid w:val="00377B78"/>
    <w:rsid w:val="003815FF"/>
    <w:rsid w:val="00382AAD"/>
    <w:rsid w:val="00390C79"/>
    <w:rsid w:val="00391E4F"/>
    <w:rsid w:val="0039280E"/>
    <w:rsid w:val="00395F15"/>
    <w:rsid w:val="00396B06"/>
    <w:rsid w:val="003A6854"/>
    <w:rsid w:val="003C330A"/>
    <w:rsid w:val="003C75D7"/>
    <w:rsid w:val="003D18E5"/>
    <w:rsid w:val="003D6814"/>
    <w:rsid w:val="003F1EE9"/>
    <w:rsid w:val="003F5487"/>
    <w:rsid w:val="004032B2"/>
    <w:rsid w:val="00404BB3"/>
    <w:rsid w:val="00413E21"/>
    <w:rsid w:val="00423548"/>
    <w:rsid w:val="0042452A"/>
    <w:rsid w:val="00436C7D"/>
    <w:rsid w:val="004441ED"/>
    <w:rsid w:val="0044511B"/>
    <w:rsid w:val="00454E0A"/>
    <w:rsid w:val="00457574"/>
    <w:rsid w:val="00466273"/>
    <w:rsid w:val="00476346"/>
    <w:rsid w:val="004816C9"/>
    <w:rsid w:val="00485BFD"/>
    <w:rsid w:val="004A408D"/>
    <w:rsid w:val="004A4E1B"/>
    <w:rsid w:val="004E7D37"/>
    <w:rsid w:val="004F08E3"/>
    <w:rsid w:val="004F6518"/>
    <w:rsid w:val="00500FCD"/>
    <w:rsid w:val="00514AEC"/>
    <w:rsid w:val="00522D21"/>
    <w:rsid w:val="00532880"/>
    <w:rsid w:val="00533E9B"/>
    <w:rsid w:val="00542143"/>
    <w:rsid w:val="00552587"/>
    <w:rsid w:val="00554298"/>
    <w:rsid w:val="005625FB"/>
    <w:rsid w:val="00564628"/>
    <w:rsid w:val="00572A7E"/>
    <w:rsid w:val="00576393"/>
    <w:rsid w:val="0058276F"/>
    <w:rsid w:val="00594C60"/>
    <w:rsid w:val="0059627D"/>
    <w:rsid w:val="005967D6"/>
    <w:rsid w:val="005C08FA"/>
    <w:rsid w:val="005C7484"/>
    <w:rsid w:val="005D32D9"/>
    <w:rsid w:val="005D554A"/>
    <w:rsid w:val="005E2363"/>
    <w:rsid w:val="005E2DD1"/>
    <w:rsid w:val="00616948"/>
    <w:rsid w:val="0062117B"/>
    <w:rsid w:val="00624F53"/>
    <w:rsid w:val="00646D82"/>
    <w:rsid w:val="00655C33"/>
    <w:rsid w:val="006564EE"/>
    <w:rsid w:val="0067062A"/>
    <w:rsid w:val="006758FD"/>
    <w:rsid w:val="00681807"/>
    <w:rsid w:val="00682A3D"/>
    <w:rsid w:val="00685158"/>
    <w:rsid w:val="00692408"/>
    <w:rsid w:val="00693623"/>
    <w:rsid w:val="006A040A"/>
    <w:rsid w:val="006A52EB"/>
    <w:rsid w:val="006A774A"/>
    <w:rsid w:val="006B4B9A"/>
    <w:rsid w:val="006B763D"/>
    <w:rsid w:val="006C19C7"/>
    <w:rsid w:val="006D431F"/>
    <w:rsid w:val="006D4A8F"/>
    <w:rsid w:val="006D799C"/>
    <w:rsid w:val="006E02E7"/>
    <w:rsid w:val="006E2C36"/>
    <w:rsid w:val="00705A21"/>
    <w:rsid w:val="00727D20"/>
    <w:rsid w:val="00766BA9"/>
    <w:rsid w:val="007839E3"/>
    <w:rsid w:val="007852D1"/>
    <w:rsid w:val="00785F36"/>
    <w:rsid w:val="007A4675"/>
    <w:rsid w:val="007A73E2"/>
    <w:rsid w:val="007B1770"/>
    <w:rsid w:val="007B7435"/>
    <w:rsid w:val="007C3CFA"/>
    <w:rsid w:val="007C4202"/>
    <w:rsid w:val="007D1C36"/>
    <w:rsid w:val="007D55C6"/>
    <w:rsid w:val="007D7835"/>
    <w:rsid w:val="007E1E1A"/>
    <w:rsid w:val="007E5C5B"/>
    <w:rsid w:val="007F0A8F"/>
    <w:rsid w:val="007F2E21"/>
    <w:rsid w:val="0080179A"/>
    <w:rsid w:val="00801D97"/>
    <w:rsid w:val="00805A41"/>
    <w:rsid w:val="008161BE"/>
    <w:rsid w:val="00816783"/>
    <w:rsid w:val="00817CC5"/>
    <w:rsid w:val="00822E1D"/>
    <w:rsid w:val="008314B4"/>
    <w:rsid w:val="008340FA"/>
    <w:rsid w:val="00834ABB"/>
    <w:rsid w:val="008454E3"/>
    <w:rsid w:val="00847BF0"/>
    <w:rsid w:val="008550A6"/>
    <w:rsid w:val="008626FA"/>
    <w:rsid w:val="008642C4"/>
    <w:rsid w:val="00874E8E"/>
    <w:rsid w:val="00890C5C"/>
    <w:rsid w:val="008949E1"/>
    <w:rsid w:val="00895DE2"/>
    <w:rsid w:val="008A00B6"/>
    <w:rsid w:val="008A52FE"/>
    <w:rsid w:val="008B0E7E"/>
    <w:rsid w:val="008B16DB"/>
    <w:rsid w:val="008B62E4"/>
    <w:rsid w:val="008D0F49"/>
    <w:rsid w:val="008D7822"/>
    <w:rsid w:val="008E10A8"/>
    <w:rsid w:val="008F2C78"/>
    <w:rsid w:val="00934B37"/>
    <w:rsid w:val="00935487"/>
    <w:rsid w:val="00935861"/>
    <w:rsid w:val="00941034"/>
    <w:rsid w:val="0094126E"/>
    <w:rsid w:val="00944A1C"/>
    <w:rsid w:val="00945B34"/>
    <w:rsid w:val="00951283"/>
    <w:rsid w:val="00952AFA"/>
    <w:rsid w:val="009608A9"/>
    <w:rsid w:val="00963242"/>
    <w:rsid w:val="00976A74"/>
    <w:rsid w:val="00991466"/>
    <w:rsid w:val="00993A4F"/>
    <w:rsid w:val="00993E53"/>
    <w:rsid w:val="009A0D31"/>
    <w:rsid w:val="009A0F34"/>
    <w:rsid w:val="009A2A9B"/>
    <w:rsid w:val="009A78C5"/>
    <w:rsid w:val="009B1B31"/>
    <w:rsid w:val="009C3CAD"/>
    <w:rsid w:val="009D2B90"/>
    <w:rsid w:val="009E0CF3"/>
    <w:rsid w:val="009E727F"/>
    <w:rsid w:val="00A05E32"/>
    <w:rsid w:val="00A0634E"/>
    <w:rsid w:val="00A06F7C"/>
    <w:rsid w:val="00A17B45"/>
    <w:rsid w:val="00A36635"/>
    <w:rsid w:val="00A3681E"/>
    <w:rsid w:val="00A372A5"/>
    <w:rsid w:val="00A41FF0"/>
    <w:rsid w:val="00A51018"/>
    <w:rsid w:val="00A662B5"/>
    <w:rsid w:val="00A664EE"/>
    <w:rsid w:val="00A77FF2"/>
    <w:rsid w:val="00A82156"/>
    <w:rsid w:val="00AB53A6"/>
    <w:rsid w:val="00AB7E43"/>
    <w:rsid w:val="00AC6B43"/>
    <w:rsid w:val="00AD0A1A"/>
    <w:rsid w:val="00AD3B96"/>
    <w:rsid w:val="00AE1AE6"/>
    <w:rsid w:val="00AE4749"/>
    <w:rsid w:val="00AF2CF0"/>
    <w:rsid w:val="00AF3C00"/>
    <w:rsid w:val="00B060D1"/>
    <w:rsid w:val="00B32F41"/>
    <w:rsid w:val="00B55503"/>
    <w:rsid w:val="00B620B9"/>
    <w:rsid w:val="00B6543B"/>
    <w:rsid w:val="00B77E88"/>
    <w:rsid w:val="00B91AD0"/>
    <w:rsid w:val="00BA2AD0"/>
    <w:rsid w:val="00BA73AF"/>
    <w:rsid w:val="00BD1606"/>
    <w:rsid w:val="00BE5560"/>
    <w:rsid w:val="00BE5CFE"/>
    <w:rsid w:val="00BF1AD2"/>
    <w:rsid w:val="00BF56BC"/>
    <w:rsid w:val="00C114F4"/>
    <w:rsid w:val="00C11B1A"/>
    <w:rsid w:val="00C12404"/>
    <w:rsid w:val="00C25F3A"/>
    <w:rsid w:val="00C26FC2"/>
    <w:rsid w:val="00C315E5"/>
    <w:rsid w:val="00C31E86"/>
    <w:rsid w:val="00C37CA1"/>
    <w:rsid w:val="00C40E02"/>
    <w:rsid w:val="00C41726"/>
    <w:rsid w:val="00C42A9F"/>
    <w:rsid w:val="00C4512C"/>
    <w:rsid w:val="00C52FC3"/>
    <w:rsid w:val="00C54CFE"/>
    <w:rsid w:val="00C550FA"/>
    <w:rsid w:val="00C56396"/>
    <w:rsid w:val="00C615FF"/>
    <w:rsid w:val="00C72F31"/>
    <w:rsid w:val="00C775F9"/>
    <w:rsid w:val="00C8762A"/>
    <w:rsid w:val="00C93AA1"/>
    <w:rsid w:val="00C9464A"/>
    <w:rsid w:val="00C97D46"/>
    <w:rsid w:val="00CC7373"/>
    <w:rsid w:val="00D03E34"/>
    <w:rsid w:val="00D07BA6"/>
    <w:rsid w:val="00D22229"/>
    <w:rsid w:val="00D32E43"/>
    <w:rsid w:val="00D46CA9"/>
    <w:rsid w:val="00D557E0"/>
    <w:rsid w:val="00D64B71"/>
    <w:rsid w:val="00D6650D"/>
    <w:rsid w:val="00D826C3"/>
    <w:rsid w:val="00D865F3"/>
    <w:rsid w:val="00D93A87"/>
    <w:rsid w:val="00D96784"/>
    <w:rsid w:val="00DA6345"/>
    <w:rsid w:val="00DC1F48"/>
    <w:rsid w:val="00DD50AD"/>
    <w:rsid w:val="00DD5737"/>
    <w:rsid w:val="00DE07D7"/>
    <w:rsid w:val="00DE417B"/>
    <w:rsid w:val="00DF0276"/>
    <w:rsid w:val="00DF4D28"/>
    <w:rsid w:val="00E07425"/>
    <w:rsid w:val="00E14E2F"/>
    <w:rsid w:val="00E15C66"/>
    <w:rsid w:val="00E179D9"/>
    <w:rsid w:val="00E228A7"/>
    <w:rsid w:val="00E2351D"/>
    <w:rsid w:val="00E66A26"/>
    <w:rsid w:val="00E70477"/>
    <w:rsid w:val="00E70A29"/>
    <w:rsid w:val="00E80D2D"/>
    <w:rsid w:val="00E811AA"/>
    <w:rsid w:val="00E825DB"/>
    <w:rsid w:val="00E83F96"/>
    <w:rsid w:val="00E84B69"/>
    <w:rsid w:val="00EA1F51"/>
    <w:rsid w:val="00EA58B3"/>
    <w:rsid w:val="00EB59E4"/>
    <w:rsid w:val="00ED71D0"/>
    <w:rsid w:val="00EE7CD6"/>
    <w:rsid w:val="00EF1287"/>
    <w:rsid w:val="00F05241"/>
    <w:rsid w:val="00F13D22"/>
    <w:rsid w:val="00F25B49"/>
    <w:rsid w:val="00F35B34"/>
    <w:rsid w:val="00F57597"/>
    <w:rsid w:val="00F6086B"/>
    <w:rsid w:val="00F63C36"/>
    <w:rsid w:val="00F65178"/>
    <w:rsid w:val="00F668D0"/>
    <w:rsid w:val="00F714FA"/>
    <w:rsid w:val="00F76A42"/>
    <w:rsid w:val="00F94F6A"/>
    <w:rsid w:val="00F975F2"/>
    <w:rsid w:val="00FA06D4"/>
    <w:rsid w:val="00FA745D"/>
    <w:rsid w:val="00FB14D2"/>
    <w:rsid w:val="00FB2946"/>
    <w:rsid w:val="00FC5B5C"/>
    <w:rsid w:val="00FD2E63"/>
    <w:rsid w:val="00FD469D"/>
    <w:rsid w:val="00FD66DC"/>
    <w:rsid w:val="00FD7A04"/>
    <w:rsid w:val="00FE03DD"/>
    <w:rsid w:val="00FF0FE2"/>
    <w:rsid w:val="00FF3998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B5BB1-72E7-489E-8066-356AD83A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6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6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30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0365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365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651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36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36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">
    <w:name w:val="info"/>
    <w:basedOn w:val="Normln"/>
    <w:rsid w:val="0003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bject">
    <w:name w:val="subject"/>
    <w:basedOn w:val="Standardnpsmoodstavce"/>
    <w:rsid w:val="00036512"/>
  </w:style>
  <w:style w:type="character" w:customStyle="1" w:styleId="bold">
    <w:name w:val="bold"/>
    <w:basedOn w:val="Standardnpsmoodstavce"/>
    <w:rsid w:val="00036512"/>
  </w:style>
  <w:style w:type="paragraph" w:styleId="Odstavecseseznamem">
    <w:name w:val="List Paragraph"/>
    <w:basedOn w:val="Normln"/>
    <w:uiPriority w:val="34"/>
    <w:qFormat/>
    <w:rsid w:val="0003651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302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30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203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028"/>
  </w:style>
  <w:style w:type="paragraph" w:styleId="Zpat">
    <w:name w:val="footer"/>
    <w:basedOn w:val="Normln"/>
    <w:link w:val="ZpatChar"/>
    <w:uiPriority w:val="99"/>
    <w:unhideWhenUsed/>
    <w:rsid w:val="00203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028"/>
  </w:style>
  <w:style w:type="paragraph" w:styleId="Textbubliny">
    <w:name w:val="Balloon Text"/>
    <w:basedOn w:val="Normln"/>
    <w:link w:val="TextbublinyChar"/>
    <w:uiPriority w:val="99"/>
    <w:semiHidden/>
    <w:unhideWhenUsed/>
    <w:rsid w:val="001E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3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21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C4CD5"/>
    <w:rPr>
      <w:i/>
      <w:iCs/>
    </w:rPr>
  </w:style>
  <w:style w:type="paragraph" w:customStyle="1" w:styleId="eq">
    <w:name w:val="e_q"/>
    <w:basedOn w:val="Normln"/>
    <w:rsid w:val="00B3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">
    <w:name w:val="desc"/>
    <w:basedOn w:val="Normln"/>
    <w:rsid w:val="008B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text-color">
    <w:name w:val="has-text-color"/>
    <w:basedOn w:val="Normln"/>
    <w:rsid w:val="00E235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1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47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2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7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0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26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44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41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782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33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11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4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93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2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3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44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722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27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media-centrum/aktualne/vyhlaseni-nouzoveho-stavu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78F8-667C-4BD6-AA75-2D9E1BA4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 Josef</dc:creator>
  <cp:lastModifiedBy>Czech POINT</cp:lastModifiedBy>
  <cp:revision>2</cp:revision>
  <cp:lastPrinted>2020-04-15T08:17:00Z</cp:lastPrinted>
  <dcterms:created xsi:type="dcterms:W3CDTF">2020-05-12T11:33:00Z</dcterms:created>
  <dcterms:modified xsi:type="dcterms:W3CDTF">2020-05-12T11:33:00Z</dcterms:modified>
</cp:coreProperties>
</file>